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7DDF" w14:textId="77777777" w:rsidR="00553BC6" w:rsidRPr="003842CD" w:rsidRDefault="00553BC6" w:rsidP="00CA262F">
      <w:pPr>
        <w:jc w:val="center"/>
        <w:rPr>
          <w:rFonts w:ascii="Arial" w:hAnsi="Arial" w:cs="Arial"/>
          <w:b/>
          <w:bCs/>
        </w:rPr>
      </w:pPr>
      <w:r w:rsidRPr="003842CD">
        <w:rPr>
          <w:rFonts w:ascii="Arial" w:hAnsi="Arial" w:cs="Arial"/>
          <w:b/>
          <w:bCs/>
        </w:rPr>
        <w:t>TÉRMINOS Y CONDICIONES</w:t>
      </w:r>
    </w:p>
    <w:p w14:paraId="72DFC108" w14:textId="77777777" w:rsidR="00553BC6" w:rsidRPr="003842CD" w:rsidRDefault="00553BC6" w:rsidP="00553BC6">
      <w:pPr>
        <w:rPr>
          <w:rFonts w:ascii="Arial" w:hAnsi="Arial" w:cs="Arial"/>
        </w:rPr>
      </w:pPr>
      <w:r w:rsidRPr="003842CD">
        <w:rPr>
          <w:rFonts w:ascii="Arial" w:hAnsi="Arial" w:cs="Arial"/>
        </w:rPr>
        <w:t>AL UTILIZAR EL SITIO WEB DE 47 BRAND LATAM (EL “SITIO”), USTED ACEPTA Y SE OBLIGA CONFORME A LOS SIGUIENTES TÉRMINOS Y CONDICIONES (LOS “TÉRMINOS Y CONDICIONES”), ASÍ COMO A TODAS LAS LEYES Y REGULACIONES APLICABLES. SI USTED NO ESTÁ DE ACUERDO CON ESTOS TÉRMINOS Y CONDICIONES, DEBERÁ ABSTENERSE DE ACCEDER, NAVEGAR O UTILIZAR EL SITIO.</w:t>
      </w:r>
    </w:p>
    <w:p w14:paraId="0CFD34C3" w14:textId="77777777" w:rsidR="00553BC6" w:rsidRPr="003842CD" w:rsidRDefault="00553BC6" w:rsidP="00553BC6">
      <w:pPr>
        <w:rPr>
          <w:rFonts w:ascii="Arial" w:hAnsi="Arial" w:cs="Arial"/>
        </w:rPr>
      </w:pPr>
      <w:r w:rsidRPr="003842CD">
        <w:rPr>
          <w:rFonts w:ascii="Arial" w:hAnsi="Arial" w:cs="Arial"/>
        </w:rPr>
        <w:t xml:space="preserve">El Sitio es operado por 47 Brand LATAM y/o las entidades afiliadas, licenciatarias, subsidiarias, representantes comerciales o distribuidores autorizados de </w:t>
      </w:r>
      <w:hyperlink r:id="rId4" w:history="1">
        <w:r w:rsidRPr="003842CD">
          <w:rPr>
            <w:rStyle w:val="Hyperlink"/>
            <w:rFonts w:ascii="Arial" w:hAnsi="Arial" w:cs="Arial"/>
          </w:rPr>
          <w:t>47 Brand</w:t>
        </w:r>
      </w:hyperlink>
      <w:r w:rsidRPr="003842CD">
        <w:rPr>
          <w:rFonts w:ascii="Arial" w:hAnsi="Arial" w:cs="Arial"/>
        </w:rPr>
        <w:t xml:space="preserve"> en América Latina (“47 Brand”, “Nosotros”, “Nuestro” o “Nos”). El Sitio tiene como finalidad proporcionar información institucional y comercial sobre la marca, su historia, productos, presencia regional, ubicación de tiendas y canales oficiales, así como recopilar información de usuarios interesados en recibir comunicaciones, novedades o información relacionada con la marca.</w:t>
      </w:r>
    </w:p>
    <w:p w14:paraId="68DDE332" w14:textId="77777777" w:rsidR="00553BC6" w:rsidRPr="003842CD" w:rsidRDefault="00553BC6" w:rsidP="00553BC6">
      <w:pPr>
        <w:rPr>
          <w:rFonts w:ascii="Arial" w:hAnsi="Arial" w:cs="Arial"/>
        </w:rPr>
      </w:pPr>
      <w:r w:rsidRPr="003842CD">
        <w:rPr>
          <w:rFonts w:ascii="Arial" w:hAnsi="Arial" w:cs="Arial"/>
        </w:rPr>
        <w:t>Podremos modificar estos Términos y Condiciones en cualquier momento mediante su publicación en el Sitio. Dichas modificaciones surtirán efecto desde el momento de su publicación. El uso continuo del Sitio después de la publicación de cambios constituirá su aceptación de los mismos. Se recomienda revisar periódicamente esta sección para mantenerse informado sobre cualquier actualización.</w:t>
      </w:r>
    </w:p>
    <w:p w14:paraId="2361E482" w14:textId="77777777" w:rsidR="00553BC6" w:rsidRPr="003842CD" w:rsidRDefault="00553BC6" w:rsidP="00553BC6">
      <w:pPr>
        <w:rPr>
          <w:rFonts w:ascii="Arial" w:hAnsi="Arial" w:cs="Arial"/>
        </w:rPr>
      </w:pPr>
      <w:r w:rsidRPr="003842CD">
        <w:rPr>
          <w:rFonts w:ascii="Arial" w:hAnsi="Arial" w:cs="Arial"/>
        </w:rPr>
        <w:t>Estos Términos y Condiciones aplican tanto a visitantes como a usuarios que proporcionen información mediante formularios, registros, suscripciones o cualquier otra interacción dentro del Sitio.</w:t>
      </w:r>
    </w:p>
    <w:p w14:paraId="7D8825EA" w14:textId="77777777" w:rsidR="00553BC6" w:rsidRPr="003842CD" w:rsidRDefault="00553BC6" w:rsidP="00553BC6">
      <w:pPr>
        <w:rPr>
          <w:rFonts w:ascii="Arial" w:hAnsi="Arial" w:cs="Arial"/>
        </w:rPr>
      </w:pPr>
      <w:r w:rsidRPr="003842CD">
        <w:rPr>
          <w:rFonts w:ascii="Arial" w:hAnsi="Arial" w:cs="Arial"/>
        </w:rPr>
        <w:t>POR FAVOR LEA DETENIDAMENTE ESTOS TÉRMINOS Y CONDICIONES ANTES DE UTILIZAR EL SITIO. AL ACCEDER O UTILIZAR EL SITIO, USTED RECONOCE HABER LEÍDO, ENTENDIDO Y ACEPTADO ESTOS TÉRMINOS Y CONDICIONES, ASÍ COMO NUESTRO AVISO DE PRIVACIDAD Y CUALQUIER OTRA POLÍTICA APLICABLE.</w:t>
      </w:r>
    </w:p>
    <w:p w14:paraId="6B238847" w14:textId="61AD4C2B" w:rsidR="00412865" w:rsidRPr="003842CD" w:rsidRDefault="000C2FD3">
      <w:pPr>
        <w:rPr>
          <w:rFonts w:ascii="Arial" w:hAnsi="Arial" w:cs="Arial"/>
        </w:rPr>
      </w:pPr>
      <w:r w:rsidRPr="003842CD">
        <w:rPr>
          <w:rFonts w:ascii="Arial" w:hAnsi="Arial" w:cs="Arial"/>
        </w:rPr>
        <w:t>El acceso, navegación y uso del Sitio por cualquier persona, con independencia de su ubicación geográfica o país de residencia (incluyendo, de manera enunciativa, usuarios de México,</w:t>
      </w:r>
      <w:r w:rsidR="00D31311" w:rsidRPr="003842CD">
        <w:rPr>
          <w:rFonts w:ascii="Arial" w:hAnsi="Arial" w:cs="Arial"/>
        </w:rPr>
        <w:t xml:space="preserve"> Guatemala, Honduras y El Salvador</w:t>
      </w:r>
      <w:r w:rsidRPr="003842CD">
        <w:rPr>
          <w:rFonts w:ascii="Arial" w:hAnsi="Arial" w:cs="Arial"/>
        </w:rPr>
        <w:t>), constituye la aceptación expresa y voluntaria de estos Términos y Condiciones y de la jurisdicción pactada en la Sección correspondiente. Si el usuario no está de acuerdo, deberá abstenerse de acceder o utilizar el Sitio.</w:t>
      </w:r>
    </w:p>
    <w:p w14:paraId="4D2FF8D0" w14:textId="28A020BE" w:rsidR="00553BC6" w:rsidRPr="003842CD" w:rsidRDefault="00553BC6" w:rsidP="00553BC6">
      <w:pPr>
        <w:rPr>
          <w:rFonts w:ascii="Arial" w:hAnsi="Arial" w:cs="Arial"/>
        </w:rPr>
      </w:pPr>
      <w:r w:rsidRPr="003842CD">
        <w:rPr>
          <w:rFonts w:ascii="Arial" w:hAnsi="Arial" w:cs="Arial"/>
        </w:rPr>
        <w:t xml:space="preserve">Usted consiente nuestra recopilación, almacenamiento, procesamiento, uso y, en su caso, transferencia de sus datos personales conforme al Aviso de Privacidad aplicable al Sitio. Toda la </w:t>
      </w:r>
      <w:r w:rsidRPr="003842CD">
        <w:rPr>
          <w:rFonts w:ascii="Arial" w:hAnsi="Arial" w:cs="Arial"/>
        </w:rPr>
        <w:lastRenderedPageBreak/>
        <w:t xml:space="preserve">información proporcionada por los usuarios será tratada de conformidad con la legislación aplicable en materia de protección de datos personales de los países en los que opera el Sitio, incluyendo, de manera enunciativa mas no limitativa, </w:t>
      </w:r>
      <w:r w:rsidR="00D31311" w:rsidRPr="003842CD">
        <w:rPr>
          <w:rFonts w:ascii="Arial" w:hAnsi="Arial" w:cs="Arial"/>
        </w:rPr>
        <w:t>México</w:t>
      </w:r>
      <w:r w:rsidRPr="003842CD">
        <w:rPr>
          <w:rFonts w:ascii="Arial" w:hAnsi="Arial" w:cs="Arial"/>
        </w:rPr>
        <w:t>, Guatemala, Honduras, El Salvador y los demás países de América Latina en los que la marca tenga presencia</w:t>
      </w:r>
      <w:r w:rsidR="00D31311" w:rsidRPr="003842CD">
        <w:rPr>
          <w:rFonts w:ascii="Arial" w:hAnsi="Arial" w:cs="Arial"/>
        </w:rPr>
        <w:t xml:space="preserve"> y opere</w:t>
      </w:r>
      <w:r w:rsidRPr="003842CD">
        <w:rPr>
          <w:rFonts w:ascii="Arial" w:hAnsi="Arial" w:cs="Arial"/>
        </w:rPr>
        <w:t xml:space="preserve"> conforme a la legislación aplicable y al Aviso de Privacidad </w:t>
      </w:r>
      <w:r w:rsidR="00D31311" w:rsidRPr="003842CD">
        <w:rPr>
          <w:rFonts w:ascii="Arial" w:hAnsi="Arial" w:cs="Arial"/>
        </w:rPr>
        <w:t>(insertar link al aviso de privacidad de 47 Brand).</w:t>
      </w:r>
    </w:p>
    <w:p w14:paraId="4469287E" w14:textId="77777777" w:rsidR="00553BC6" w:rsidRPr="003842CD" w:rsidRDefault="00553BC6" w:rsidP="00553BC6">
      <w:pPr>
        <w:rPr>
          <w:rFonts w:ascii="Arial" w:hAnsi="Arial" w:cs="Arial"/>
          <w:b/>
          <w:bCs/>
        </w:rPr>
      </w:pPr>
      <w:r w:rsidRPr="003842CD">
        <w:rPr>
          <w:rFonts w:ascii="Arial" w:hAnsi="Arial" w:cs="Arial"/>
          <w:b/>
          <w:bCs/>
        </w:rPr>
        <w:t>1. Propiedad del Contenido, Marcas y Propiedad Intelectual</w:t>
      </w:r>
    </w:p>
    <w:p w14:paraId="114336F4" w14:textId="77777777" w:rsidR="00553BC6" w:rsidRPr="003842CD" w:rsidRDefault="00553BC6" w:rsidP="00553BC6">
      <w:pPr>
        <w:rPr>
          <w:rFonts w:ascii="Arial" w:hAnsi="Arial" w:cs="Arial"/>
        </w:rPr>
      </w:pPr>
      <w:r w:rsidRPr="003842CD">
        <w:rPr>
          <w:rFonts w:ascii="Arial" w:hAnsi="Arial" w:cs="Arial"/>
        </w:rPr>
        <w:t>47 Brand es titular, licenciataria o usuaria autorizada de todos los derechos relacionados con el Sitio y su contenido, incluyendo textos, imágenes, fotografías, ilustraciones, logotipos, diseños, gráficos, interfaces visuales, videos, audio, elementos multimedia, software, código fuente, diseño web, estructura de navegación, bases de datos y cualquier otro material mostrado en el Sitio (el “Contenido”).</w:t>
      </w:r>
    </w:p>
    <w:p w14:paraId="5A9FE590" w14:textId="77777777" w:rsidR="00553BC6" w:rsidRPr="003842CD" w:rsidRDefault="00553BC6" w:rsidP="00553BC6">
      <w:pPr>
        <w:rPr>
          <w:rFonts w:ascii="Arial" w:hAnsi="Arial" w:cs="Arial"/>
        </w:rPr>
      </w:pPr>
      <w:r w:rsidRPr="003842CD">
        <w:rPr>
          <w:rFonts w:ascii="Arial" w:hAnsi="Arial" w:cs="Arial"/>
        </w:rPr>
        <w:t>El Contenido se encuentra protegido por las leyes nacionales e internacionales aplicables en materia de derechos de autor, propiedad industrial, marcas, competencia desleal y demás derechos de propiedad intelectual.</w:t>
      </w:r>
    </w:p>
    <w:p w14:paraId="4336A49F" w14:textId="77777777" w:rsidR="00553BC6" w:rsidRPr="003842CD" w:rsidRDefault="00553BC6" w:rsidP="00553BC6">
      <w:pPr>
        <w:rPr>
          <w:rFonts w:ascii="Arial" w:hAnsi="Arial" w:cs="Arial"/>
        </w:rPr>
      </w:pPr>
      <w:r w:rsidRPr="003842CD">
        <w:rPr>
          <w:rFonts w:ascii="Arial" w:hAnsi="Arial" w:cs="Arial"/>
        </w:rPr>
        <w:t xml:space="preserve">Todas las marcas, nombres comerciales, logotipos, slogans y demás signos distintivos relacionados con </w:t>
      </w:r>
      <w:hyperlink r:id="rId5" w:history="1">
        <w:r w:rsidRPr="003842CD">
          <w:rPr>
            <w:rStyle w:val="Hyperlink"/>
            <w:rFonts w:ascii="Arial" w:hAnsi="Arial" w:cs="Arial"/>
          </w:rPr>
          <w:t>47 Brand</w:t>
        </w:r>
      </w:hyperlink>
      <w:r w:rsidRPr="003842CD">
        <w:rPr>
          <w:rFonts w:ascii="Arial" w:hAnsi="Arial" w:cs="Arial"/>
        </w:rPr>
        <w:t>, incluyendo 47 BRAND, CLEAN UP, HITCH, TRUCKER, MVP, FRANCHISE y CAPTAIN, son propiedad de sus respectivos titulares y no podrán utilizarse sin autorización previa y por escrito.</w:t>
      </w:r>
    </w:p>
    <w:p w14:paraId="22564367" w14:textId="77777777" w:rsidR="00553BC6" w:rsidRPr="003842CD" w:rsidRDefault="00553BC6" w:rsidP="00553BC6">
      <w:pPr>
        <w:rPr>
          <w:rFonts w:ascii="Arial" w:hAnsi="Arial" w:cs="Arial"/>
        </w:rPr>
      </w:pPr>
      <w:r w:rsidRPr="003842CD">
        <w:rPr>
          <w:rFonts w:ascii="Arial" w:hAnsi="Arial" w:cs="Arial"/>
        </w:rPr>
        <w:t>El acceso al Sitio no otorga al usuario licencia, cesión o derecho alguno sobre el Contenido. El usuario únicamente podrá visualizarlo para fines personales, informativos y no comerciales.</w:t>
      </w:r>
    </w:p>
    <w:p w14:paraId="62647F83" w14:textId="77777777" w:rsidR="00553BC6" w:rsidRPr="003842CD" w:rsidRDefault="00553BC6" w:rsidP="00553BC6">
      <w:pPr>
        <w:rPr>
          <w:rFonts w:ascii="Arial" w:hAnsi="Arial" w:cs="Arial"/>
        </w:rPr>
      </w:pPr>
      <w:r w:rsidRPr="003842CD">
        <w:rPr>
          <w:rFonts w:ascii="Arial" w:hAnsi="Arial" w:cs="Arial"/>
        </w:rPr>
        <w:t>Queda estrictamente prohibido reproducir, modificar, distribuir, transmitir, publicar, comercializar, explotar, descargar masivamente, realizar ingeniería inversa, utilizar scraping o crear obras derivadas del Contenido del Sitio sin autorización previa y expresa.</w:t>
      </w:r>
    </w:p>
    <w:p w14:paraId="447CAE2A" w14:textId="77777777" w:rsidR="00553BC6" w:rsidRPr="003842CD" w:rsidRDefault="00553BC6" w:rsidP="00553BC6">
      <w:pPr>
        <w:rPr>
          <w:rFonts w:ascii="Arial" w:hAnsi="Arial" w:cs="Arial"/>
        </w:rPr>
      </w:pPr>
      <w:r w:rsidRPr="003842CD">
        <w:rPr>
          <w:rFonts w:ascii="Arial" w:hAnsi="Arial" w:cs="Arial"/>
        </w:rPr>
        <w:t>47 Brand se reserva el derecho de ejercer todas las acciones legales correspondientes ante cualquier uso indebido de su propiedad intelectual.</w:t>
      </w:r>
    </w:p>
    <w:p w14:paraId="7E325879" w14:textId="77777777" w:rsidR="00412865" w:rsidRPr="003842CD" w:rsidRDefault="000C2FD3">
      <w:pPr>
        <w:rPr>
          <w:rFonts w:ascii="Arial" w:hAnsi="Arial" w:cs="Arial"/>
        </w:rPr>
      </w:pPr>
      <w:r w:rsidRPr="003842CD">
        <w:rPr>
          <w:rFonts w:ascii="Arial" w:hAnsi="Arial" w:cs="Arial"/>
        </w:rPr>
        <w:t xml:space="preserve">Queda estrictamente prohibido el uso de robots, arañas (spiders), scripts o cualquier método de extracción o minería de datos (scraping o data mining) para copiar, monitorear o reutilizar el Contenido, así como el uso de las imágenes, diseños, fotografías, logotipos o textos del Sitio para el entrenamiento, desarrollo o perfeccionamiento de modelos de inteligencia artificial, aprendizaje automático (machine learning) o cualquier tecnología de generación de contenido </w:t>
      </w:r>
      <w:r w:rsidRPr="003842CD">
        <w:rPr>
          <w:rFonts w:ascii="Arial" w:hAnsi="Arial" w:cs="Arial"/>
        </w:rPr>
        <w:lastRenderedPageBreak/>
        <w:t>derivado. 47 Brand se reserva expresamente todos los derechos sobre el Contenido frente a dichos usos.</w:t>
      </w:r>
    </w:p>
    <w:p w14:paraId="6C790447" w14:textId="77777777" w:rsidR="00553BC6" w:rsidRPr="003842CD" w:rsidRDefault="00553BC6" w:rsidP="00553BC6">
      <w:pPr>
        <w:rPr>
          <w:rFonts w:ascii="Arial" w:hAnsi="Arial" w:cs="Arial"/>
          <w:b/>
          <w:bCs/>
        </w:rPr>
      </w:pPr>
      <w:r w:rsidRPr="003842CD">
        <w:rPr>
          <w:rFonts w:ascii="Arial" w:hAnsi="Arial" w:cs="Arial"/>
          <w:b/>
          <w:bCs/>
        </w:rPr>
        <w:t>2. Uso del Sitio y Conducta del Usuario</w:t>
      </w:r>
    </w:p>
    <w:p w14:paraId="79A60E67" w14:textId="77777777" w:rsidR="00553BC6" w:rsidRPr="003842CD" w:rsidRDefault="00553BC6" w:rsidP="00553BC6">
      <w:pPr>
        <w:rPr>
          <w:rFonts w:ascii="Arial" w:hAnsi="Arial" w:cs="Arial"/>
        </w:rPr>
      </w:pPr>
      <w:r w:rsidRPr="003842CD">
        <w:rPr>
          <w:rFonts w:ascii="Arial" w:hAnsi="Arial" w:cs="Arial"/>
        </w:rPr>
        <w:t>El usuario se obliga a utilizar el Sitio de forma lícita, responsable y conforme a estos Términos y Condiciones.</w:t>
      </w:r>
    </w:p>
    <w:p w14:paraId="728373EF" w14:textId="77777777" w:rsidR="00553BC6" w:rsidRPr="003842CD" w:rsidRDefault="00553BC6" w:rsidP="00553BC6">
      <w:pPr>
        <w:rPr>
          <w:rFonts w:ascii="Arial" w:hAnsi="Arial" w:cs="Arial"/>
        </w:rPr>
      </w:pPr>
      <w:r w:rsidRPr="003842CD">
        <w:rPr>
          <w:rFonts w:ascii="Arial" w:hAnsi="Arial" w:cs="Arial"/>
        </w:rPr>
        <w:t>El usuario acepta no utilizar el Sitio con fines ilícitos o fraudulentos, proporcionar información falsa o engañosa, interferir con la operación o seguridad del Sitio, intentar obtener acceso no autorizado a sistemas o bases de datos, introducir virus o códigos dañinos, utilizar herramientas automatizadas de extracción de información (scraping) o destinadas a saturar los formularios del Sitio, suplantar la identidad de cualquier persona o utilizar correos electrónicos o datos de contacto falsos (phishing), remitir comunicaciones masivas no solicitadas (spam) o utilizar el nombre, imagen o marcas de 47 Brand sin autorización.</w:t>
      </w:r>
    </w:p>
    <w:p w14:paraId="38039508" w14:textId="77777777" w:rsidR="00553BC6" w:rsidRPr="003842CD" w:rsidRDefault="00553BC6" w:rsidP="00553BC6">
      <w:pPr>
        <w:rPr>
          <w:rFonts w:ascii="Arial" w:hAnsi="Arial" w:cs="Arial"/>
        </w:rPr>
      </w:pPr>
      <w:r w:rsidRPr="003842CD">
        <w:rPr>
          <w:rFonts w:ascii="Arial" w:hAnsi="Arial" w:cs="Arial"/>
        </w:rPr>
        <w:t>Toda la información proporcionada por el usuario deberá ser veraz, exacta y actualizada.</w:t>
      </w:r>
    </w:p>
    <w:p w14:paraId="7C791B76" w14:textId="77777777" w:rsidR="00553BC6" w:rsidRPr="003842CD" w:rsidRDefault="00553BC6" w:rsidP="00553BC6">
      <w:pPr>
        <w:rPr>
          <w:rFonts w:ascii="Arial" w:hAnsi="Arial" w:cs="Arial"/>
        </w:rPr>
      </w:pPr>
      <w:r w:rsidRPr="003842CD">
        <w:rPr>
          <w:rFonts w:ascii="Arial" w:hAnsi="Arial" w:cs="Arial"/>
        </w:rPr>
        <w:t>47 Brand podrá restringir, suspender o cancelar el acceso de cualquier usuario que incumpla estos Términos y Condiciones o cualquier disposición legal aplicable.</w:t>
      </w:r>
    </w:p>
    <w:p w14:paraId="4D1F699D" w14:textId="77777777" w:rsidR="00553BC6" w:rsidRPr="003842CD" w:rsidRDefault="00553BC6" w:rsidP="00553BC6">
      <w:pPr>
        <w:rPr>
          <w:rFonts w:ascii="Arial" w:hAnsi="Arial" w:cs="Arial"/>
          <w:b/>
          <w:bCs/>
        </w:rPr>
      </w:pPr>
      <w:r w:rsidRPr="003842CD">
        <w:rPr>
          <w:rFonts w:ascii="Arial" w:hAnsi="Arial" w:cs="Arial"/>
          <w:b/>
          <w:bCs/>
        </w:rPr>
        <w:t>3. Información de Marca y Contenido Informativo</w:t>
      </w:r>
    </w:p>
    <w:p w14:paraId="49238DAB" w14:textId="77777777" w:rsidR="00553BC6" w:rsidRPr="003842CD" w:rsidRDefault="00553BC6" w:rsidP="00553BC6">
      <w:pPr>
        <w:rPr>
          <w:rFonts w:ascii="Arial" w:hAnsi="Arial" w:cs="Arial"/>
        </w:rPr>
      </w:pPr>
      <w:r w:rsidRPr="003842CD">
        <w:rPr>
          <w:rFonts w:ascii="Arial" w:hAnsi="Arial" w:cs="Arial"/>
        </w:rPr>
        <w:t xml:space="preserve">El Sitio podrá contener información relacionada con la historia, identidad, colaboraciones, productos, campañas, licencias, conceptos creativos, presencia regional y demás información institucional de </w:t>
      </w:r>
      <w:hyperlink r:id="rId6" w:history="1">
        <w:r w:rsidRPr="003842CD">
          <w:rPr>
            <w:rStyle w:val="Hyperlink"/>
            <w:rFonts w:ascii="Arial" w:hAnsi="Arial" w:cs="Arial"/>
          </w:rPr>
          <w:t>47 Brand</w:t>
        </w:r>
      </w:hyperlink>
      <w:r w:rsidRPr="003842CD">
        <w:rPr>
          <w:rFonts w:ascii="Arial" w:hAnsi="Arial" w:cs="Arial"/>
        </w:rPr>
        <w:t>.</w:t>
      </w:r>
    </w:p>
    <w:p w14:paraId="73FEA698" w14:textId="77777777" w:rsidR="00553BC6" w:rsidRPr="003842CD" w:rsidRDefault="00553BC6" w:rsidP="00553BC6">
      <w:pPr>
        <w:rPr>
          <w:rFonts w:ascii="Arial" w:hAnsi="Arial" w:cs="Arial"/>
        </w:rPr>
      </w:pPr>
      <w:r w:rsidRPr="003842CD">
        <w:rPr>
          <w:rFonts w:ascii="Arial" w:hAnsi="Arial" w:cs="Arial"/>
        </w:rPr>
        <w:t>Toda la información publicada tiene fines exclusivamente informativos y de comunicación de marca. Aunque procuramos mantener la información actualizada y precisa, no garantizamos que todo el contenido permanezca permanentemente vigente, completo o libre de errores.</w:t>
      </w:r>
    </w:p>
    <w:p w14:paraId="0B4A0E62" w14:textId="77777777" w:rsidR="00553BC6" w:rsidRPr="003842CD" w:rsidRDefault="00553BC6" w:rsidP="00553BC6">
      <w:pPr>
        <w:rPr>
          <w:rFonts w:ascii="Arial" w:hAnsi="Arial" w:cs="Arial"/>
        </w:rPr>
      </w:pPr>
      <w:r w:rsidRPr="003842CD">
        <w:rPr>
          <w:rFonts w:ascii="Arial" w:hAnsi="Arial" w:cs="Arial"/>
        </w:rPr>
        <w:t>47 Brand podrá actualizar, modificar o eliminar cualquier contenido del Sitio en cualquier momento y sin previo aviso.</w:t>
      </w:r>
    </w:p>
    <w:p w14:paraId="33166E24" w14:textId="77777777" w:rsidR="00553BC6" w:rsidRPr="003842CD" w:rsidRDefault="00553BC6" w:rsidP="00553BC6">
      <w:pPr>
        <w:rPr>
          <w:rFonts w:ascii="Arial" w:hAnsi="Arial" w:cs="Arial"/>
          <w:b/>
          <w:bCs/>
        </w:rPr>
      </w:pPr>
      <w:r w:rsidRPr="003842CD">
        <w:rPr>
          <w:rFonts w:ascii="Arial" w:hAnsi="Arial" w:cs="Arial"/>
          <w:b/>
          <w:bCs/>
        </w:rPr>
        <w:t>4. Localizador de Tiendas y Presencia Regional</w:t>
      </w:r>
    </w:p>
    <w:p w14:paraId="7E8C18D1" w14:textId="2214D4F8" w:rsidR="00553BC6" w:rsidRPr="003842CD" w:rsidRDefault="00553BC6" w:rsidP="00553BC6">
      <w:pPr>
        <w:rPr>
          <w:rFonts w:ascii="Arial" w:hAnsi="Arial" w:cs="Arial"/>
        </w:rPr>
      </w:pPr>
      <w:r w:rsidRPr="003842CD">
        <w:rPr>
          <w:rFonts w:ascii="Arial" w:hAnsi="Arial" w:cs="Arial"/>
        </w:rPr>
        <w:t>El Sitio podrá incluir herramientas de búsqueda o localización de tiendas, distribuidores autorizados, puntos de venta o socios comerciales ubicados en distintos países de América Latina, incluyendo de manera enunciativa, México, Guatemala, Honduras y El Salvador.</w:t>
      </w:r>
    </w:p>
    <w:p w14:paraId="5FA0FD8A" w14:textId="77777777" w:rsidR="00553BC6" w:rsidRPr="003842CD" w:rsidRDefault="00553BC6" w:rsidP="00553BC6">
      <w:pPr>
        <w:rPr>
          <w:rFonts w:ascii="Arial" w:hAnsi="Arial" w:cs="Arial"/>
        </w:rPr>
      </w:pPr>
      <w:r w:rsidRPr="003842CD">
        <w:rPr>
          <w:rFonts w:ascii="Arial" w:hAnsi="Arial" w:cs="Arial"/>
        </w:rPr>
        <w:lastRenderedPageBreak/>
        <w:t>La información relativa a direcciones, horarios, disponibilidad de productos, teléfonos, ubicaciones o servicios podrá variar y estar sujeta a cambios sin previo aviso.</w:t>
      </w:r>
    </w:p>
    <w:p w14:paraId="3E2B7B76" w14:textId="77777777" w:rsidR="00553BC6" w:rsidRPr="003842CD" w:rsidRDefault="00553BC6" w:rsidP="00553BC6">
      <w:pPr>
        <w:rPr>
          <w:rFonts w:ascii="Arial" w:hAnsi="Arial" w:cs="Arial"/>
        </w:rPr>
      </w:pPr>
      <w:r w:rsidRPr="003842CD">
        <w:rPr>
          <w:rFonts w:ascii="Arial" w:hAnsi="Arial" w:cs="Arial"/>
        </w:rPr>
        <w:t>47 Brand no garantiza disponibilidad de inventario, continuidad operativa, horarios exactos, precios, promociones ni existencia permanente de productos en tiendas físicas. El usuario reconoce que algunas tiendas pueden ser operadas por terceros autorizados o distribuidores independientes.</w:t>
      </w:r>
    </w:p>
    <w:p w14:paraId="252C4006" w14:textId="77777777" w:rsidR="00412865" w:rsidRPr="003842CD" w:rsidRDefault="000C2FD3">
      <w:pPr>
        <w:rPr>
          <w:rFonts w:ascii="Arial" w:hAnsi="Arial" w:cs="Arial"/>
        </w:rPr>
      </w:pPr>
      <w:r w:rsidRPr="003842CD">
        <w:rPr>
          <w:rFonts w:ascii="Arial" w:hAnsi="Arial" w:cs="Arial"/>
        </w:rPr>
        <w:t>El Sitio actúa exclusivamente como un medio informativo y, en su caso, como intermediario técnico respecto de dicha información, la cual es proporcionada por terceros ajenos a 47 Brand. En consecuencia, 47 Brand no se hace responsable por las experiencias, transacciones, compras o incidentes que ocurran dentro de las tiendas físicas o con los distribuidores independientes, quienes mantienen una relación jurídica autónoma y directa con el consumidor.</w:t>
      </w:r>
    </w:p>
    <w:p w14:paraId="2DA0FE12" w14:textId="77777777" w:rsidR="00553BC6" w:rsidRPr="003842CD" w:rsidRDefault="00553BC6" w:rsidP="00553BC6">
      <w:pPr>
        <w:rPr>
          <w:rFonts w:ascii="Arial" w:hAnsi="Arial" w:cs="Arial"/>
          <w:b/>
          <w:bCs/>
        </w:rPr>
      </w:pPr>
      <w:r w:rsidRPr="003842CD">
        <w:rPr>
          <w:rFonts w:ascii="Arial" w:hAnsi="Arial" w:cs="Arial"/>
          <w:b/>
          <w:bCs/>
        </w:rPr>
        <w:t>5. Formularios y Recopilación de Datos</w:t>
      </w:r>
    </w:p>
    <w:p w14:paraId="143FD4DB" w14:textId="77777777" w:rsidR="00553BC6" w:rsidRPr="003842CD" w:rsidRDefault="00553BC6" w:rsidP="00553BC6">
      <w:pPr>
        <w:rPr>
          <w:rFonts w:ascii="Arial" w:hAnsi="Arial" w:cs="Arial"/>
        </w:rPr>
      </w:pPr>
      <w:r w:rsidRPr="003842CD">
        <w:rPr>
          <w:rFonts w:ascii="Arial" w:hAnsi="Arial" w:cs="Arial"/>
        </w:rPr>
        <w:t>El Sitio podrá solicitar al usuario ciertos datos personales, incluyendo nombre, correo electrónico, ciudad, país y cualquier otra información proporcionada voluntariamente.</w:t>
      </w:r>
    </w:p>
    <w:p w14:paraId="6FD580A4" w14:textId="77777777" w:rsidR="00412865" w:rsidRPr="003842CD" w:rsidRDefault="000C2FD3">
      <w:pPr>
        <w:rPr>
          <w:rFonts w:ascii="Arial" w:hAnsi="Arial" w:cs="Arial"/>
        </w:rPr>
      </w:pPr>
      <w:r w:rsidRPr="003842CD">
        <w:rPr>
          <w:rFonts w:ascii="Arial" w:hAnsi="Arial" w:cs="Arial"/>
        </w:rPr>
        <w:t>El tratamiento de los datos personales recabados a través del Sitio se rige por el Aviso de Privacidad disponible en el propio Sitio, el cual el usuario declara conocer y aceptar, y que se entiende incorporado por referencia a los presentes Términos y Condiciones.</w:t>
      </w:r>
    </w:p>
    <w:p w14:paraId="6CB4FE6C" w14:textId="372AD351" w:rsidR="00553BC6" w:rsidRPr="003842CD" w:rsidRDefault="00553BC6" w:rsidP="00553BC6">
      <w:pPr>
        <w:rPr>
          <w:rFonts w:ascii="Arial" w:hAnsi="Arial" w:cs="Arial"/>
        </w:rPr>
      </w:pPr>
      <w:r w:rsidRPr="003842CD">
        <w:rPr>
          <w:rFonts w:ascii="Arial" w:hAnsi="Arial" w:cs="Arial"/>
        </w:rPr>
        <w:t>El detalle de las finalidades del tratamiento, la identidad del responsable y demás información exigida por la legislación aplicable se describen en el Aviso de Privacidad. El usuario podrá negarse al tratamiento de sus datos para las finalidades sin que ello afecte la atención de su solicitud ni el uso del Sitio.</w:t>
      </w:r>
    </w:p>
    <w:p w14:paraId="76917655" w14:textId="77777777" w:rsidR="00553BC6" w:rsidRPr="003842CD" w:rsidRDefault="00553BC6" w:rsidP="00553BC6">
      <w:pPr>
        <w:rPr>
          <w:rFonts w:ascii="Arial" w:hAnsi="Arial" w:cs="Arial"/>
        </w:rPr>
      </w:pPr>
      <w:r w:rsidRPr="003842CD">
        <w:rPr>
          <w:rFonts w:ascii="Arial" w:hAnsi="Arial" w:cs="Arial"/>
        </w:rPr>
        <w:t>Al proporcionar sus datos, el usuario declara que la información es veraz, que cuenta con capacidad legal suficiente y que autoriza el tratamiento de sus datos conforme al Aviso de Privacidad aplicable.</w:t>
      </w:r>
    </w:p>
    <w:p w14:paraId="457599E2" w14:textId="00F99D73" w:rsidR="00412865" w:rsidRPr="003842CD" w:rsidRDefault="000C2FD3">
      <w:pPr>
        <w:rPr>
          <w:rFonts w:ascii="Arial" w:hAnsi="Arial" w:cs="Arial"/>
        </w:rPr>
      </w:pPr>
      <w:r w:rsidRPr="003842CD">
        <w:rPr>
          <w:rFonts w:ascii="Arial" w:hAnsi="Arial" w:cs="Arial"/>
        </w:rPr>
        <w:t xml:space="preserve">El tratamiento de los datos personales para las finalidades secundarias señaladas requiere el consentimiento expreso del usuario, el cual deberá ser libre, específico e informado. Para tal efecto, el formulario de registro incorporará un mecanismo de aceptación expresa e independiente del botón de envío —una casilla de verificación no preseleccionada— mediante el cual el usuario manifieste su voluntad de recibir comunicaciones comerciales, promocionales o de mercadotecnia. 47 Brand conservará el registro o evidencia electrónica de dicha aceptación. </w:t>
      </w:r>
      <w:r w:rsidRPr="003842CD">
        <w:rPr>
          <w:rFonts w:ascii="Arial" w:hAnsi="Arial" w:cs="Arial"/>
        </w:rPr>
        <w:lastRenderedPageBreak/>
        <w:t>La ausencia de esta aceptación no impedirá el uso del Sitio ni la atención de las solicitudes del usuario.</w:t>
      </w:r>
    </w:p>
    <w:p w14:paraId="4B9D4872" w14:textId="4B4E19FA" w:rsidR="00553BC6" w:rsidRPr="003842CD" w:rsidRDefault="00553BC6" w:rsidP="00553BC6">
      <w:pPr>
        <w:rPr>
          <w:rFonts w:ascii="Arial" w:hAnsi="Arial" w:cs="Arial"/>
        </w:rPr>
      </w:pPr>
      <w:r w:rsidRPr="003842CD">
        <w:rPr>
          <w:rFonts w:ascii="Arial" w:hAnsi="Arial" w:cs="Arial"/>
        </w:rPr>
        <w:t xml:space="preserve">El usuario podrá ejercer en cualquier momento </w:t>
      </w:r>
      <w:r w:rsidR="00D31311" w:rsidRPr="003842CD">
        <w:rPr>
          <w:rFonts w:ascii="Arial" w:hAnsi="Arial" w:cs="Arial"/>
        </w:rPr>
        <w:t xml:space="preserve">los </w:t>
      </w:r>
      <w:r w:rsidRPr="003842CD">
        <w:rPr>
          <w:rFonts w:ascii="Arial" w:hAnsi="Arial" w:cs="Arial"/>
        </w:rPr>
        <w:t xml:space="preserve">derechos </w:t>
      </w:r>
      <w:r w:rsidR="00D31311" w:rsidRPr="003842CD">
        <w:rPr>
          <w:rFonts w:ascii="Arial" w:hAnsi="Arial" w:cs="Arial"/>
        </w:rPr>
        <w:t>que correspondan respecto del tratamiento de sus datos personales</w:t>
      </w:r>
      <w:r w:rsidRPr="003842CD">
        <w:rPr>
          <w:rFonts w:ascii="Arial" w:hAnsi="Arial" w:cs="Arial"/>
        </w:rPr>
        <w:t>, así como revocar el consentimiento otorgado o solicitar la baja de las comunicaciones comerciales, conforme a la legislación aplicable y al procedimiento señalado en el Aviso de Privacidad.</w:t>
      </w:r>
      <w:r w:rsidR="00D31311" w:rsidRPr="003842CD">
        <w:rPr>
          <w:rFonts w:ascii="Arial" w:hAnsi="Arial" w:cs="Arial"/>
        </w:rPr>
        <w:t xml:space="preserve"> (insertar link aviso de privacidad)</w:t>
      </w:r>
    </w:p>
    <w:p w14:paraId="6BF112FB" w14:textId="77777777" w:rsidR="00553BC6" w:rsidRPr="003842CD" w:rsidRDefault="00553BC6" w:rsidP="00553BC6">
      <w:pPr>
        <w:rPr>
          <w:rFonts w:ascii="Arial" w:hAnsi="Arial" w:cs="Arial"/>
          <w:b/>
          <w:bCs/>
        </w:rPr>
      </w:pPr>
      <w:r w:rsidRPr="003842CD">
        <w:rPr>
          <w:rFonts w:ascii="Arial" w:hAnsi="Arial" w:cs="Arial"/>
          <w:b/>
          <w:bCs/>
        </w:rPr>
        <w:t>6. Cookies y Tecnologías de Rastreo</w:t>
      </w:r>
    </w:p>
    <w:p w14:paraId="1A7211A9" w14:textId="77777777" w:rsidR="00553BC6" w:rsidRPr="003842CD" w:rsidRDefault="00553BC6" w:rsidP="00553BC6">
      <w:pPr>
        <w:rPr>
          <w:rFonts w:ascii="Arial" w:hAnsi="Arial" w:cs="Arial"/>
        </w:rPr>
      </w:pPr>
      <w:r w:rsidRPr="003842CD">
        <w:rPr>
          <w:rFonts w:ascii="Arial" w:hAnsi="Arial" w:cs="Arial"/>
        </w:rPr>
        <w:t>El Sitio podrá utilizar cookies, píxeles, etiquetas, herramientas analíticas y tecnologías similares para mejorar la experiencia de navegación, analizar tráfico y comportamiento, recordar preferencias, medir campañas, personalizar contenido y optimizar servicios digitales.</w:t>
      </w:r>
    </w:p>
    <w:p w14:paraId="251C3838" w14:textId="77777777" w:rsidR="00553BC6" w:rsidRPr="003842CD" w:rsidRDefault="00553BC6" w:rsidP="00553BC6">
      <w:pPr>
        <w:rPr>
          <w:rFonts w:ascii="Arial" w:hAnsi="Arial" w:cs="Arial"/>
        </w:rPr>
      </w:pPr>
      <w:r w:rsidRPr="003842CD">
        <w:rPr>
          <w:rFonts w:ascii="Arial" w:hAnsi="Arial" w:cs="Arial"/>
        </w:rPr>
        <w:t>Estas tecnologías podrán incluir servicios de terceros como herramientas analíticas, plataformas publicitarias o integraciones de redes sociales.</w:t>
      </w:r>
    </w:p>
    <w:p w14:paraId="46A57C2F" w14:textId="77777777" w:rsidR="00553BC6" w:rsidRPr="003842CD" w:rsidRDefault="00553BC6" w:rsidP="00553BC6">
      <w:pPr>
        <w:rPr>
          <w:rFonts w:ascii="Arial" w:hAnsi="Arial" w:cs="Arial"/>
        </w:rPr>
      </w:pPr>
      <w:r w:rsidRPr="003842CD">
        <w:rPr>
          <w:rFonts w:ascii="Arial" w:hAnsi="Arial" w:cs="Arial"/>
        </w:rPr>
        <w:t>El usuario podrá configurar su navegador para rechazar ciertas cookies; sin embargo, ello podría afectar algunas funcionalidades del Sitio.</w:t>
      </w:r>
    </w:p>
    <w:p w14:paraId="5599E79F" w14:textId="77777777" w:rsidR="00553BC6" w:rsidRPr="003842CD" w:rsidRDefault="00553BC6" w:rsidP="00553BC6">
      <w:pPr>
        <w:rPr>
          <w:rFonts w:ascii="Arial" w:hAnsi="Arial" w:cs="Arial"/>
          <w:b/>
          <w:bCs/>
        </w:rPr>
      </w:pPr>
      <w:r w:rsidRPr="003842CD">
        <w:rPr>
          <w:rFonts w:ascii="Arial" w:hAnsi="Arial" w:cs="Arial"/>
          <w:b/>
          <w:bCs/>
        </w:rPr>
        <w:t>7. Sitios Web y Servicios de Terceros</w:t>
      </w:r>
    </w:p>
    <w:p w14:paraId="0C57A2B8" w14:textId="77777777" w:rsidR="00553BC6" w:rsidRPr="003842CD" w:rsidRDefault="00553BC6" w:rsidP="00553BC6">
      <w:pPr>
        <w:rPr>
          <w:rFonts w:ascii="Arial" w:hAnsi="Arial" w:cs="Arial"/>
        </w:rPr>
      </w:pPr>
      <w:r w:rsidRPr="003842CD">
        <w:rPr>
          <w:rFonts w:ascii="Arial" w:hAnsi="Arial" w:cs="Arial"/>
        </w:rPr>
        <w:t>El Sitio puede contener enlaces a sitios web, aplicaciones, plataformas o servicios de terceros, incluyendo redes sociales, plataformas de mapas, servicios analíticos o distribuidores autorizados (“Sitios Vinculados”).</w:t>
      </w:r>
    </w:p>
    <w:p w14:paraId="190A2C29" w14:textId="77777777" w:rsidR="00553BC6" w:rsidRPr="003842CD" w:rsidRDefault="00553BC6" w:rsidP="00553BC6">
      <w:pPr>
        <w:rPr>
          <w:rFonts w:ascii="Arial" w:hAnsi="Arial" w:cs="Arial"/>
        </w:rPr>
      </w:pPr>
      <w:r w:rsidRPr="003842CD">
        <w:rPr>
          <w:rFonts w:ascii="Arial" w:hAnsi="Arial" w:cs="Arial"/>
        </w:rPr>
        <w:t>47 Brand no controla ni asume responsabilidad alguna respecto del contenido, políticas, prácticas o disponibilidad de dichos Sitios Vinculados. El acceso y uso de cualquier Sitio Vinculado será bajo responsabilidad exclusiva del usuario y estará sujeto a los términos y políticas del tercero correspondiente.</w:t>
      </w:r>
    </w:p>
    <w:p w14:paraId="364CE707" w14:textId="77777777" w:rsidR="00553BC6" w:rsidRPr="003842CD" w:rsidRDefault="00553BC6" w:rsidP="00553BC6">
      <w:pPr>
        <w:rPr>
          <w:rFonts w:ascii="Arial" w:hAnsi="Arial" w:cs="Arial"/>
          <w:b/>
          <w:bCs/>
        </w:rPr>
      </w:pPr>
      <w:r w:rsidRPr="003842CD">
        <w:rPr>
          <w:rFonts w:ascii="Arial" w:hAnsi="Arial" w:cs="Arial"/>
          <w:b/>
          <w:bCs/>
        </w:rPr>
        <w:t>8. Renuncia de Garantías</w:t>
      </w:r>
    </w:p>
    <w:p w14:paraId="3F47D1FB" w14:textId="77777777" w:rsidR="00553BC6" w:rsidRPr="003842CD" w:rsidRDefault="00553BC6" w:rsidP="00553BC6">
      <w:pPr>
        <w:rPr>
          <w:rFonts w:ascii="Arial" w:hAnsi="Arial" w:cs="Arial"/>
        </w:rPr>
      </w:pPr>
      <w:r w:rsidRPr="003842CD">
        <w:rPr>
          <w:rFonts w:ascii="Arial" w:hAnsi="Arial" w:cs="Arial"/>
        </w:rPr>
        <w:t>EL SITIO Y TODO SU CONTENIDO SE PROPORCIONAN “TAL CUAL” Y “SEGÚN DISPONIBILIDAD”, SIN GARANTÍAS DE NINGÚN TIPO, EXPRESAS O IMPLÍCITAS.</w:t>
      </w:r>
    </w:p>
    <w:p w14:paraId="414F6D3D" w14:textId="77777777" w:rsidR="00553BC6" w:rsidRPr="003842CD" w:rsidRDefault="00553BC6" w:rsidP="00553BC6">
      <w:pPr>
        <w:rPr>
          <w:rFonts w:ascii="Arial" w:hAnsi="Arial" w:cs="Arial"/>
        </w:rPr>
      </w:pPr>
      <w:r w:rsidRPr="003842CD">
        <w:rPr>
          <w:rFonts w:ascii="Arial" w:hAnsi="Arial" w:cs="Arial"/>
        </w:rPr>
        <w:t>47 BRAND NO GARANTIZA QUE EL SITIO FUNCIONE DE MANERA ININTERRUMPIDA, QUE ESTÉ LIBRE DE ERRORES, QUE EL CONTENIDO SEA EXACTO O COMPLETO, QUE EL SITIO ESTÉ LIBRE DE VIRUS O ELEMENTOS DAÑINOS O QUE EL SITIO SATISFAGA NECESIDADES ESPECÍFICAS DEL USUARIO.</w:t>
      </w:r>
    </w:p>
    <w:p w14:paraId="1F1E9BF2" w14:textId="77777777" w:rsidR="00553BC6" w:rsidRPr="003842CD" w:rsidRDefault="00553BC6" w:rsidP="00553BC6">
      <w:pPr>
        <w:rPr>
          <w:rFonts w:ascii="Arial" w:hAnsi="Arial" w:cs="Arial"/>
        </w:rPr>
      </w:pPr>
      <w:r w:rsidRPr="003842CD">
        <w:rPr>
          <w:rFonts w:ascii="Arial" w:hAnsi="Arial" w:cs="Arial"/>
        </w:rPr>
        <w:lastRenderedPageBreak/>
        <w:t>El usuario utiliza el Sitio bajo su propia responsabilidad.</w:t>
      </w:r>
    </w:p>
    <w:p w14:paraId="74516422" w14:textId="77777777" w:rsidR="00553BC6" w:rsidRPr="003842CD" w:rsidRDefault="00553BC6" w:rsidP="00553BC6">
      <w:pPr>
        <w:rPr>
          <w:rFonts w:ascii="Arial" w:hAnsi="Arial" w:cs="Arial"/>
          <w:b/>
          <w:bCs/>
        </w:rPr>
      </w:pPr>
      <w:r w:rsidRPr="003842CD">
        <w:rPr>
          <w:rFonts w:ascii="Arial" w:hAnsi="Arial" w:cs="Arial"/>
          <w:b/>
          <w:bCs/>
        </w:rPr>
        <w:t>9. Limitación de Responsabilidad</w:t>
      </w:r>
    </w:p>
    <w:p w14:paraId="717B68A8" w14:textId="77777777" w:rsidR="00553BC6" w:rsidRPr="003842CD" w:rsidRDefault="00553BC6" w:rsidP="00553BC6">
      <w:pPr>
        <w:rPr>
          <w:rFonts w:ascii="Arial" w:hAnsi="Arial" w:cs="Arial"/>
        </w:rPr>
      </w:pPr>
      <w:r w:rsidRPr="003842CD">
        <w:rPr>
          <w:rFonts w:ascii="Arial" w:hAnsi="Arial" w:cs="Arial"/>
        </w:rPr>
        <w:t>EN LA MÁXIMA MEDIDA PERMITIDA POR LA LEY, 47 BRAND NO SERÁ RESPONSABLE POR DAÑOS INDIRECTOS, INCIDENTALES, CONSECUENCIALES, ESPECIALES O PUNITIVOS DERIVADOS DEL USO O IMPOSIBILIDAD DE USO DEL SITIO.</w:t>
      </w:r>
    </w:p>
    <w:p w14:paraId="266ADC0F" w14:textId="77777777" w:rsidR="00553BC6" w:rsidRPr="003842CD" w:rsidRDefault="00553BC6" w:rsidP="00553BC6">
      <w:pPr>
        <w:rPr>
          <w:rFonts w:ascii="Arial" w:hAnsi="Arial" w:cs="Arial"/>
        </w:rPr>
      </w:pPr>
      <w:r w:rsidRPr="003842CD">
        <w:rPr>
          <w:rFonts w:ascii="Arial" w:hAnsi="Arial" w:cs="Arial"/>
        </w:rPr>
        <w:t>47 Brand tampoco será responsable por interrupciones del servicio, errores técnicos, pérdida de datos, accesos no autorizados, ataques informáticos, fallas de terceros o inexactitudes en información de tiendas o servicios regionales.</w:t>
      </w:r>
    </w:p>
    <w:p w14:paraId="6C88FBFF" w14:textId="77777777" w:rsidR="00412865" w:rsidRPr="003842CD" w:rsidRDefault="000C2FD3">
      <w:pPr>
        <w:rPr>
          <w:rFonts w:ascii="Arial" w:hAnsi="Arial" w:cs="Arial"/>
        </w:rPr>
      </w:pPr>
      <w:r w:rsidRPr="003842CD">
        <w:rPr>
          <w:rFonts w:ascii="Arial" w:hAnsi="Arial" w:cs="Arial"/>
        </w:rPr>
        <w:t>Respecto de las tiendas, puntos de venta y distribuidores independientes mostrados en el localizador, 47 Brand actúa únicamente como un directorio informativo y no es parte de la relación de consumo que, en su caso, se genere entre el usuario y dichos establecimientos. En consecuencia, 47 Brand no es responsable de la atención, precios, promociones, garantías, productos o servicios ofrecidos por los distribuidores autorizados o independientes, los cuales asumen frente al consumidor las obligaciones que les correspondan conforme a la legislación aplicable.</w:t>
      </w:r>
    </w:p>
    <w:p w14:paraId="5E384997" w14:textId="77777777" w:rsidR="00412865" w:rsidRPr="003842CD" w:rsidRDefault="000C2FD3">
      <w:pPr>
        <w:rPr>
          <w:rFonts w:ascii="Arial" w:hAnsi="Arial" w:cs="Arial"/>
        </w:rPr>
      </w:pPr>
      <w:r w:rsidRPr="003842CD">
        <w:rPr>
          <w:rFonts w:ascii="Arial" w:hAnsi="Arial" w:cs="Arial"/>
        </w:rPr>
        <w:t>47 Brand no será responsable por ningún daño al dispositivo, computadora, tableta o teléfono móvil del usuario, ni por la pérdida de datos que resulte del acceso al Sitio, de la descarga de cualquier material o de la interacción con enlaces de terceros.</w:t>
      </w:r>
    </w:p>
    <w:p w14:paraId="306C0BAF" w14:textId="77777777" w:rsidR="00553BC6" w:rsidRPr="003842CD" w:rsidRDefault="00553BC6" w:rsidP="00553BC6">
      <w:pPr>
        <w:rPr>
          <w:rFonts w:ascii="Arial" w:hAnsi="Arial" w:cs="Arial"/>
        </w:rPr>
      </w:pPr>
      <w:r w:rsidRPr="003842CD">
        <w:rPr>
          <w:rFonts w:ascii="Arial" w:hAnsi="Arial" w:cs="Arial"/>
        </w:rPr>
        <w:t>Nada de lo establecido en esta sección excluirá responsabilidad cuando dicha exclusión no sea permitida por la legislación aplicable.</w:t>
      </w:r>
    </w:p>
    <w:p w14:paraId="3C090CA5" w14:textId="77777777" w:rsidR="00553BC6" w:rsidRPr="003842CD" w:rsidRDefault="00553BC6" w:rsidP="00553BC6">
      <w:pPr>
        <w:rPr>
          <w:rFonts w:ascii="Arial" w:hAnsi="Arial" w:cs="Arial"/>
          <w:b/>
          <w:bCs/>
        </w:rPr>
      </w:pPr>
      <w:r w:rsidRPr="003842CD">
        <w:rPr>
          <w:rFonts w:ascii="Arial" w:hAnsi="Arial" w:cs="Arial"/>
          <w:b/>
          <w:bCs/>
        </w:rPr>
        <w:t>10. Seguridad de la Información</w:t>
      </w:r>
    </w:p>
    <w:p w14:paraId="4236E823" w14:textId="77777777" w:rsidR="00553BC6" w:rsidRPr="003842CD" w:rsidRDefault="00553BC6" w:rsidP="00553BC6">
      <w:pPr>
        <w:rPr>
          <w:rFonts w:ascii="Arial" w:hAnsi="Arial" w:cs="Arial"/>
        </w:rPr>
      </w:pPr>
      <w:r w:rsidRPr="003842CD">
        <w:rPr>
          <w:rFonts w:ascii="Arial" w:hAnsi="Arial" w:cs="Arial"/>
        </w:rPr>
        <w:t>47 Brand implementa medidas razonables de seguridad administrativas, físicas y tecnológicas para proteger la información proporcionada por los usuarios.</w:t>
      </w:r>
    </w:p>
    <w:p w14:paraId="4F746A85" w14:textId="77777777" w:rsidR="00553BC6" w:rsidRPr="003842CD" w:rsidRDefault="00553BC6" w:rsidP="00553BC6">
      <w:pPr>
        <w:rPr>
          <w:rFonts w:ascii="Arial" w:hAnsi="Arial" w:cs="Arial"/>
        </w:rPr>
      </w:pPr>
      <w:r w:rsidRPr="003842CD">
        <w:rPr>
          <w:rFonts w:ascii="Arial" w:hAnsi="Arial" w:cs="Arial"/>
        </w:rPr>
        <w:t>No obstante, el usuario reconoce que ningún sistema digital es completamente infalible y acepta que existen riesgos inherentes al uso de internet y servicios electrónicos.</w:t>
      </w:r>
    </w:p>
    <w:p w14:paraId="4027480F" w14:textId="77777777" w:rsidR="00553BC6" w:rsidRPr="003842CD" w:rsidRDefault="00553BC6" w:rsidP="00553BC6">
      <w:pPr>
        <w:rPr>
          <w:rFonts w:ascii="Arial" w:hAnsi="Arial" w:cs="Arial"/>
        </w:rPr>
      </w:pPr>
      <w:r w:rsidRPr="003842CD">
        <w:rPr>
          <w:rFonts w:ascii="Arial" w:hAnsi="Arial" w:cs="Arial"/>
        </w:rPr>
        <w:t>El usuario será responsable de proteger sus dispositivos, conexiones y credenciales de acceso.</w:t>
      </w:r>
    </w:p>
    <w:p w14:paraId="3E0435D3" w14:textId="77777777" w:rsidR="00553BC6" w:rsidRPr="003842CD" w:rsidRDefault="00553BC6" w:rsidP="00553BC6">
      <w:pPr>
        <w:rPr>
          <w:rFonts w:ascii="Arial" w:hAnsi="Arial" w:cs="Arial"/>
          <w:b/>
          <w:bCs/>
        </w:rPr>
      </w:pPr>
      <w:r w:rsidRPr="003842CD">
        <w:rPr>
          <w:rFonts w:ascii="Arial" w:hAnsi="Arial" w:cs="Arial"/>
          <w:b/>
          <w:bCs/>
        </w:rPr>
        <w:t>11. Indemnización</w:t>
      </w:r>
    </w:p>
    <w:p w14:paraId="4291B957" w14:textId="77777777" w:rsidR="00553BC6" w:rsidRPr="003842CD" w:rsidRDefault="00553BC6" w:rsidP="00553BC6">
      <w:pPr>
        <w:rPr>
          <w:rFonts w:ascii="Arial" w:hAnsi="Arial" w:cs="Arial"/>
        </w:rPr>
      </w:pPr>
      <w:r w:rsidRPr="003842CD">
        <w:rPr>
          <w:rFonts w:ascii="Arial" w:hAnsi="Arial" w:cs="Arial"/>
        </w:rPr>
        <w:t xml:space="preserve">El usuario acepta indemnizar y mantener en paz y a salvo a 47 Brand, sus afiliadas, representantes, empleados, licenciatarios y socios comerciales frente a cualquier reclamación, </w:t>
      </w:r>
      <w:r w:rsidRPr="003842CD">
        <w:rPr>
          <w:rFonts w:ascii="Arial" w:hAnsi="Arial" w:cs="Arial"/>
        </w:rPr>
        <w:lastRenderedPageBreak/>
        <w:t>daño, pérdida, gasto o responsabilidad derivada del incumplimiento de estos Términos y Condiciones, del uso indebido del Sitio, de violaciones a derechos de terceros o de información falsa proporcionada por el usuario.</w:t>
      </w:r>
    </w:p>
    <w:p w14:paraId="6B8028B4" w14:textId="77777777" w:rsidR="00553BC6" w:rsidRPr="003842CD" w:rsidRDefault="00553BC6" w:rsidP="00553BC6">
      <w:pPr>
        <w:rPr>
          <w:rFonts w:ascii="Arial" w:hAnsi="Arial" w:cs="Arial"/>
          <w:b/>
          <w:bCs/>
        </w:rPr>
      </w:pPr>
      <w:r w:rsidRPr="003842CD">
        <w:rPr>
          <w:rFonts w:ascii="Arial" w:hAnsi="Arial" w:cs="Arial"/>
          <w:b/>
          <w:bCs/>
        </w:rPr>
        <w:t>12. Solución de Controversias y Legislación Aplicable</w:t>
      </w:r>
    </w:p>
    <w:p w14:paraId="2EA66306" w14:textId="0E475CC9" w:rsidR="00553BC6" w:rsidRPr="003842CD" w:rsidRDefault="00553BC6" w:rsidP="00553BC6">
      <w:pPr>
        <w:rPr>
          <w:rFonts w:ascii="Arial" w:hAnsi="Arial" w:cs="Arial"/>
        </w:rPr>
      </w:pPr>
      <w:r w:rsidRPr="003842CD">
        <w:rPr>
          <w:rFonts w:ascii="Arial" w:hAnsi="Arial" w:cs="Arial"/>
        </w:rPr>
        <w:t>Estos Términos y Condiciones se regirán e interpretarán en todas y cada una de sus partes de conformidad con las leyes federales de los Estados Unidos Mexicanos.</w:t>
      </w:r>
    </w:p>
    <w:p w14:paraId="4031AABB" w14:textId="62BF356D" w:rsidR="00553BC6" w:rsidRPr="003842CD" w:rsidRDefault="00553BC6" w:rsidP="00553BC6">
      <w:pPr>
        <w:rPr>
          <w:rFonts w:ascii="Arial" w:hAnsi="Arial" w:cs="Arial"/>
        </w:rPr>
      </w:pPr>
      <w:r w:rsidRPr="003842CD">
        <w:rPr>
          <w:rFonts w:ascii="Arial" w:hAnsi="Arial" w:cs="Arial"/>
        </w:rPr>
        <w:t>Para la resolución de cualquier controversia, disputa o reclamación derivada del acceso, navegación o uso del Sitio, el usuario y 47 Brand se someten expresamente a la jurisdicción y competencia de los tribunales con sede en la Ciudad de México, renunciando expresamente a cualquier otro fuero que pudiera corresponderles por razón de sus domicilios presentes o futuros.</w:t>
      </w:r>
    </w:p>
    <w:p w14:paraId="4C6FA1B2" w14:textId="77777777" w:rsidR="00553BC6" w:rsidRPr="003842CD" w:rsidRDefault="00553BC6" w:rsidP="00553BC6">
      <w:pPr>
        <w:rPr>
          <w:rFonts w:ascii="Arial" w:hAnsi="Arial" w:cs="Arial"/>
        </w:rPr>
      </w:pPr>
      <w:r w:rsidRPr="003842CD">
        <w:rPr>
          <w:rFonts w:ascii="Arial" w:hAnsi="Arial" w:cs="Arial"/>
        </w:rPr>
        <w:t>Cuando la legislación local aplicable así lo permita, las partes procurarán resolver cualquier controversia de manera amistosa antes de iniciar procedimientos judiciales.</w:t>
      </w:r>
    </w:p>
    <w:p w14:paraId="719B1ABA" w14:textId="0E8FF935" w:rsidR="00412865" w:rsidRPr="003842CD" w:rsidRDefault="000C2FD3">
      <w:pPr>
        <w:rPr>
          <w:rFonts w:ascii="Arial" w:hAnsi="Arial" w:cs="Arial"/>
        </w:rPr>
      </w:pPr>
      <w:r w:rsidRPr="003842CD">
        <w:rPr>
          <w:rFonts w:ascii="Arial" w:hAnsi="Arial" w:cs="Arial"/>
        </w:rPr>
        <w:t xml:space="preserve">Sin perjuicio de lo anterior, 47 Brand reconoce que, cuando las leyes de orden público vigentes en el país de residencia del usuario (incluyendo, de manera enunciativa, </w:t>
      </w:r>
      <w:r w:rsidR="00D31311" w:rsidRPr="003842CD">
        <w:rPr>
          <w:rFonts w:ascii="Arial" w:hAnsi="Arial" w:cs="Arial"/>
        </w:rPr>
        <w:t xml:space="preserve">México, </w:t>
      </w:r>
      <w:r w:rsidRPr="003842CD">
        <w:rPr>
          <w:rFonts w:ascii="Arial" w:hAnsi="Arial" w:cs="Arial"/>
        </w:rPr>
        <w:t>Guatemala, Honduras y El Salvador) otorguen derechos constitucionales o de protección al consumidor de carácter irrenunciable, dichas disposiciones locales prevalecerán exclusivamente en la medida de su estricta aplicación y sin que ello implique la renuncia a la jurisdicción principal aquí pactada.</w:t>
      </w:r>
    </w:p>
    <w:p w14:paraId="665D5571" w14:textId="77777777" w:rsidR="00412865" w:rsidRPr="003842CD" w:rsidRDefault="000C2FD3">
      <w:pPr>
        <w:rPr>
          <w:rFonts w:ascii="Arial" w:hAnsi="Arial" w:cs="Arial"/>
        </w:rPr>
      </w:pPr>
      <w:r w:rsidRPr="003842CD">
        <w:rPr>
          <w:rFonts w:ascii="Arial" w:hAnsi="Arial" w:cs="Arial"/>
        </w:rPr>
        <w:t>EN LA MEDIDA PERMITIDA POR LA LEGISLACIÓN APLICABLE, EL USUARIO Y 47 BRAND ACUERDAN QUE CUALQUIER RECLAMACIÓN O CONTROVERSIA SE TRAMITARÁ ÚNICAMENTE A TÍTULO INDIVIDUAL Y NO COMO DEMANDANTE O MIEMBRO DE UNA CLASE EN CUALQUIER PROCEDIMIENTO COLECTIVO O REPRESENTATIVO. Esta disposición no resultará aplicable cuando la legislación del país de residencia del usuario reconozca el ejercicio de acciones colectivas como un derecho irrenunciable o de orden público.</w:t>
      </w:r>
    </w:p>
    <w:p w14:paraId="25A3C444" w14:textId="77777777" w:rsidR="00553BC6" w:rsidRPr="003842CD" w:rsidRDefault="00553BC6" w:rsidP="00553BC6">
      <w:pPr>
        <w:rPr>
          <w:rFonts w:ascii="Arial" w:hAnsi="Arial" w:cs="Arial"/>
          <w:b/>
          <w:bCs/>
        </w:rPr>
      </w:pPr>
      <w:r w:rsidRPr="003842CD">
        <w:rPr>
          <w:rFonts w:ascii="Arial" w:hAnsi="Arial" w:cs="Arial"/>
          <w:b/>
          <w:bCs/>
        </w:rPr>
        <w:t>13. Fuerza Mayor</w:t>
      </w:r>
    </w:p>
    <w:p w14:paraId="16AD33FB" w14:textId="77777777" w:rsidR="00553BC6" w:rsidRPr="003842CD" w:rsidRDefault="00553BC6" w:rsidP="00553BC6">
      <w:pPr>
        <w:rPr>
          <w:rFonts w:ascii="Arial" w:hAnsi="Arial" w:cs="Arial"/>
        </w:rPr>
      </w:pPr>
      <w:r w:rsidRPr="003842CD">
        <w:rPr>
          <w:rFonts w:ascii="Arial" w:hAnsi="Arial" w:cs="Arial"/>
        </w:rPr>
        <w:t>47 Brand no será responsable por retrasos, interrupciones o incumplimientos derivados de circunstancias fuera de su control razonable, incluyendo desastres naturales, fallas tecnológicas, conflictos laborales, pandemias, restricciones gubernamentales, interrupciones de telecomunicaciones, actos de terceros o cualquier evento de fuerza mayor.</w:t>
      </w:r>
    </w:p>
    <w:p w14:paraId="0DAFDE68" w14:textId="77777777" w:rsidR="00553BC6" w:rsidRPr="003842CD" w:rsidRDefault="00553BC6" w:rsidP="00553BC6">
      <w:pPr>
        <w:rPr>
          <w:rFonts w:ascii="Arial" w:hAnsi="Arial" w:cs="Arial"/>
          <w:b/>
          <w:bCs/>
        </w:rPr>
      </w:pPr>
      <w:r w:rsidRPr="003842CD">
        <w:rPr>
          <w:rFonts w:ascii="Arial" w:hAnsi="Arial" w:cs="Arial"/>
          <w:b/>
          <w:bCs/>
        </w:rPr>
        <w:t>14. Cambios en el Sitio</w:t>
      </w:r>
    </w:p>
    <w:p w14:paraId="2EF3F46E" w14:textId="77777777" w:rsidR="00553BC6" w:rsidRPr="003842CD" w:rsidRDefault="00553BC6" w:rsidP="00553BC6">
      <w:pPr>
        <w:rPr>
          <w:rFonts w:ascii="Arial" w:hAnsi="Arial" w:cs="Arial"/>
        </w:rPr>
      </w:pPr>
      <w:r w:rsidRPr="003842CD">
        <w:rPr>
          <w:rFonts w:ascii="Arial" w:hAnsi="Arial" w:cs="Arial"/>
        </w:rPr>
        <w:lastRenderedPageBreak/>
        <w:t>47 Brand podrá modificar, suspender o descontinuar total o parcialmente el Sitio, sus funcionalidades, contenidos o servicios en cualquier momento y sin previo aviso.</w:t>
      </w:r>
    </w:p>
    <w:p w14:paraId="5FF4DFB9" w14:textId="77777777" w:rsidR="00553BC6" w:rsidRPr="003842CD" w:rsidRDefault="00553BC6" w:rsidP="00553BC6">
      <w:pPr>
        <w:rPr>
          <w:rFonts w:ascii="Arial" w:hAnsi="Arial" w:cs="Arial"/>
          <w:b/>
          <w:bCs/>
        </w:rPr>
      </w:pPr>
      <w:r w:rsidRPr="003842CD">
        <w:rPr>
          <w:rFonts w:ascii="Arial" w:hAnsi="Arial" w:cs="Arial"/>
          <w:b/>
          <w:bCs/>
        </w:rPr>
        <w:t>15. Atención al Cliente y Contacto</w:t>
      </w:r>
    </w:p>
    <w:p w14:paraId="5037AC26" w14:textId="5C718F75" w:rsidR="00553BC6" w:rsidRPr="003842CD" w:rsidRDefault="00553BC6" w:rsidP="00553BC6">
      <w:pPr>
        <w:rPr>
          <w:rFonts w:ascii="Arial" w:hAnsi="Arial" w:cs="Arial"/>
        </w:rPr>
      </w:pPr>
      <w:r w:rsidRPr="003842CD">
        <w:rPr>
          <w:rFonts w:ascii="Arial" w:hAnsi="Arial" w:cs="Arial"/>
        </w:rPr>
        <w:t>Para cualquier duda, aclaración, solicitud relacionada con privacidad de datos, propiedad intelectual o funcionamiento del Sitio, el usuario podrá contactar a 47 Brand mediante los canales oficiales indicados en el propio Sitio o mediante los correos electrónicos corporativos correspondientes. Para el ejercicio de los derechos ARCO o la revocación del consentimiento, el usuario podrá dirigirse al responsable identificado en la Sección 5, en el domicilio y correo electrónico señalados en el Aviso de Privacidad</w:t>
      </w:r>
      <w:r w:rsidR="00D31311" w:rsidRPr="003842CD">
        <w:rPr>
          <w:rFonts w:ascii="Arial" w:hAnsi="Arial" w:cs="Arial"/>
        </w:rPr>
        <w:t xml:space="preserve"> (insertar </w:t>
      </w:r>
      <w:proofErr w:type="gramStart"/>
      <w:r w:rsidR="00D31311" w:rsidRPr="003842CD">
        <w:rPr>
          <w:rFonts w:ascii="Arial" w:hAnsi="Arial" w:cs="Arial"/>
        </w:rPr>
        <w:t>link</w:t>
      </w:r>
      <w:proofErr w:type="gramEnd"/>
      <w:r w:rsidR="00D31311" w:rsidRPr="003842CD">
        <w:rPr>
          <w:rFonts w:ascii="Arial" w:hAnsi="Arial" w:cs="Arial"/>
        </w:rPr>
        <w:t xml:space="preserve"> al Aviso de Privacidad).</w:t>
      </w:r>
    </w:p>
    <w:p w14:paraId="02D415E2" w14:textId="77777777" w:rsidR="00553BC6" w:rsidRPr="003842CD" w:rsidRDefault="00553BC6" w:rsidP="00553BC6">
      <w:pPr>
        <w:rPr>
          <w:rFonts w:ascii="Arial" w:hAnsi="Arial" w:cs="Arial"/>
          <w:b/>
          <w:bCs/>
        </w:rPr>
      </w:pPr>
      <w:r w:rsidRPr="003842CD">
        <w:rPr>
          <w:rFonts w:ascii="Arial" w:hAnsi="Arial" w:cs="Arial"/>
          <w:b/>
          <w:bCs/>
        </w:rPr>
        <w:t>16. Aviso de Infracción de Derechos de Propiedad Intelectual</w:t>
      </w:r>
    </w:p>
    <w:p w14:paraId="1D583E0B" w14:textId="77777777" w:rsidR="00553BC6" w:rsidRPr="003842CD" w:rsidRDefault="00553BC6" w:rsidP="00553BC6">
      <w:pPr>
        <w:rPr>
          <w:rFonts w:ascii="Arial" w:hAnsi="Arial" w:cs="Arial"/>
        </w:rPr>
      </w:pPr>
      <w:r w:rsidRPr="003842CD">
        <w:rPr>
          <w:rFonts w:ascii="Arial" w:hAnsi="Arial" w:cs="Arial"/>
        </w:rPr>
        <w:t>Si cualquier persona considera que algún contenido del Sitio infringe derechos de autor, marcas o cualquier otro derecho de propiedad intelectual, podrá enviar una notificación formal proporcionando identificación del titular afectado, descripción del contenido presuntamente infractor, ubicación del material, datos de contacto y documentación que acredite la titularidad correspondiente.</w:t>
      </w:r>
    </w:p>
    <w:p w14:paraId="5D50F5A7" w14:textId="77777777" w:rsidR="00553BC6" w:rsidRPr="003842CD" w:rsidRDefault="00553BC6" w:rsidP="00553BC6">
      <w:pPr>
        <w:rPr>
          <w:rFonts w:ascii="Arial" w:hAnsi="Arial" w:cs="Arial"/>
        </w:rPr>
      </w:pPr>
      <w:r w:rsidRPr="003842CD">
        <w:rPr>
          <w:rFonts w:ascii="Arial" w:hAnsi="Arial" w:cs="Arial"/>
        </w:rPr>
        <w:t>47 Brand podrá remover o restringir contenido cuando considere que existe una posible infracción conforme a la legislación aplicable.</w:t>
      </w:r>
    </w:p>
    <w:p w14:paraId="05ECE75B" w14:textId="77777777" w:rsidR="00412865" w:rsidRPr="003842CD" w:rsidRDefault="000C2FD3">
      <w:pPr>
        <w:rPr>
          <w:rFonts w:ascii="Arial" w:hAnsi="Arial" w:cs="Arial"/>
          <w:b/>
          <w:bCs/>
        </w:rPr>
      </w:pPr>
      <w:r w:rsidRPr="003842CD">
        <w:rPr>
          <w:rFonts w:ascii="Arial" w:hAnsi="Arial" w:cs="Arial"/>
          <w:b/>
          <w:bCs/>
        </w:rPr>
        <w:t>17. Ideas No Solicitadas y Comentarios (Feedback)</w:t>
      </w:r>
    </w:p>
    <w:p w14:paraId="6C743FCF" w14:textId="77777777" w:rsidR="00412865" w:rsidRPr="003842CD" w:rsidRDefault="000C2FD3">
      <w:pPr>
        <w:rPr>
          <w:rFonts w:ascii="Arial" w:hAnsi="Arial" w:cs="Arial"/>
        </w:rPr>
      </w:pPr>
      <w:r w:rsidRPr="003842CD">
        <w:rPr>
          <w:rFonts w:ascii="Arial" w:hAnsi="Arial" w:cs="Arial"/>
        </w:rPr>
        <w:t>47 Brand no acepta materiales, diseños ni ideas no solicitadas para productos, campañas o contenidos. Si, no obstante lo anterior, el usuario envía comentarios, sugerencias, ideas o conceptos (“Feedback”) a través de los formularios u otros medios, otorga a 47 Brand una licencia gratuita, mundial, perpetua, irrevocable y transferible para usar, reproducir, modificar y explotar dicho Feedback para cualquier fin, incluyendo el desarrollo y comercialización de productos, sin obligación de compensación, atribución o confidencialidad. El usuario manifiesta que el Feedback es de su autoría o que cuenta con los derechos necesarios para otorgar dicha licencia. Los derechos morales que, conforme a la legislación aplicable, resulten irrenunciables permanecerán reconocidos en favor de su autor; no obstante, el usuario se obliga a no ejercerlos de forma que impida el uso del Feedback autorizado en esta cláusula.</w:t>
      </w:r>
    </w:p>
    <w:p w14:paraId="42C0D96B" w14:textId="77777777" w:rsidR="00412865" w:rsidRPr="003842CD" w:rsidRDefault="000C2FD3">
      <w:pPr>
        <w:rPr>
          <w:rFonts w:ascii="Arial" w:hAnsi="Arial" w:cs="Arial"/>
          <w:b/>
          <w:bCs/>
        </w:rPr>
      </w:pPr>
      <w:r w:rsidRPr="003842CD">
        <w:rPr>
          <w:rFonts w:ascii="Arial" w:hAnsi="Arial" w:cs="Arial"/>
          <w:b/>
          <w:bCs/>
        </w:rPr>
        <w:t>18. Restricciones de Exportación y Cumplimiento Normativo</w:t>
      </w:r>
    </w:p>
    <w:p w14:paraId="7B61A307" w14:textId="77777777" w:rsidR="00412865" w:rsidRPr="003842CD" w:rsidRDefault="000C2FD3">
      <w:pPr>
        <w:rPr>
          <w:rFonts w:ascii="Arial" w:hAnsi="Arial" w:cs="Arial"/>
        </w:rPr>
      </w:pPr>
      <w:r w:rsidRPr="003842CD">
        <w:rPr>
          <w:rFonts w:ascii="Arial" w:hAnsi="Arial" w:cs="Arial"/>
        </w:rPr>
        <w:lastRenderedPageBreak/>
        <w:t>El usuario reconoce que el Sitio, su tecnología subyacente y el contenido pueden estar sujetos a leyes de control de exportaciones y sanciones económicas, incluyendo las de los Estados Unidos de América y los Estados Unidos Mexicanos. El usuario declara que no se encuentra ubicado en un país o territorio embargado ni figura en lista alguna de partes restringidas o sancionadas (incluida la lista de Nacionales Especialmente Designados —SDN— del Departamento del Tesoro de los Estados Unidos de América), y se obliga a no acceder, utilizar ni proporcionar información a través del Sitio en contravención de dichas disposiciones. 47 Brand se reserva el derecho de bloquear el acceso o eliminar cualquier registro si detecta una violación a esta disposición.</w:t>
      </w:r>
    </w:p>
    <w:p w14:paraId="6BB8367B" w14:textId="0B9954D2" w:rsidR="00553BC6" w:rsidRPr="003842CD" w:rsidRDefault="00553BC6" w:rsidP="00553BC6">
      <w:pPr>
        <w:rPr>
          <w:rFonts w:ascii="Arial" w:hAnsi="Arial" w:cs="Arial"/>
          <w:b/>
          <w:bCs/>
        </w:rPr>
      </w:pPr>
      <w:r w:rsidRPr="003842CD">
        <w:rPr>
          <w:rFonts w:ascii="Arial" w:hAnsi="Arial" w:cs="Arial"/>
          <w:b/>
          <w:bCs/>
        </w:rPr>
        <w:t>19. Misceláneas</w:t>
      </w:r>
    </w:p>
    <w:p w14:paraId="150EFF1A" w14:textId="77777777" w:rsidR="00553BC6" w:rsidRPr="003842CD" w:rsidRDefault="00553BC6" w:rsidP="00553BC6">
      <w:pPr>
        <w:rPr>
          <w:rFonts w:ascii="Arial" w:hAnsi="Arial" w:cs="Arial"/>
        </w:rPr>
      </w:pPr>
      <w:r w:rsidRPr="003842CD">
        <w:rPr>
          <w:rFonts w:ascii="Arial" w:hAnsi="Arial" w:cs="Arial"/>
        </w:rPr>
        <w:t>La falta de ejercicio de cualquier derecho contenido en estos Términos y Condiciones no constituirá renuncia al mismo.</w:t>
      </w:r>
    </w:p>
    <w:p w14:paraId="7B5D4A01" w14:textId="77777777" w:rsidR="00553BC6" w:rsidRPr="003842CD" w:rsidRDefault="00553BC6" w:rsidP="00553BC6">
      <w:pPr>
        <w:rPr>
          <w:rFonts w:ascii="Arial" w:hAnsi="Arial" w:cs="Arial"/>
        </w:rPr>
      </w:pPr>
      <w:r w:rsidRPr="003842CD">
        <w:rPr>
          <w:rFonts w:ascii="Arial" w:hAnsi="Arial" w:cs="Arial"/>
        </w:rPr>
        <w:t>Si cualquier disposición fuese considerada inválida o inaplicable por autoridad competente, las disposiciones restantes permanecerán vigentes y aplicables.</w:t>
      </w:r>
    </w:p>
    <w:p w14:paraId="44ED0618" w14:textId="77777777" w:rsidR="00553BC6" w:rsidRPr="003842CD" w:rsidRDefault="00553BC6" w:rsidP="00553BC6">
      <w:pPr>
        <w:rPr>
          <w:rFonts w:ascii="Arial" w:hAnsi="Arial" w:cs="Arial"/>
        </w:rPr>
      </w:pPr>
      <w:r w:rsidRPr="003842CD">
        <w:rPr>
          <w:rFonts w:ascii="Arial" w:hAnsi="Arial" w:cs="Arial"/>
        </w:rPr>
        <w:t>Estos Términos y Condiciones constituyen el acuerdo completo entre el usuario y 47 Brand respecto del uso del Sitio.</w:t>
      </w:r>
    </w:p>
    <w:p w14:paraId="540F98C4" w14:textId="77777777" w:rsidR="00412865" w:rsidRPr="003842CD" w:rsidRDefault="000C2FD3">
      <w:pPr>
        <w:rPr>
          <w:rFonts w:ascii="Arial" w:hAnsi="Arial" w:cs="Arial"/>
        </w:rPr>
      </w:pPr>
      <w:r w:rsidRPr="003842CD">
        <w:rPr>
          <w:rFonts w:ascii="Arial" w:hAnsi="Arial" w:cs="Arial"/>
        </w:rPr>
        <w:t>47 Brand podrá ceder, transferir o delegar sus derechos y obligaciones derivados de estos Términos y Condiciones, así como la información de usuarios —conforme al Aviso de Privacidad y a la legislación de protección de datos aplicable—, a cualquier entidad afiliada, subsidiaria, matriz o tercero adquirente en casos de fusión, escisión, venta de activos o reestructuración corporativa, sin necesidad de consentimiento adicional del usuario. El usuario no podrá ceder sus derechos u obligaciones sin la autorización previa y por escrito de 47 Brand.</w:t>
      </w:r>
    </w:p>
    <w:p w14:paraId="62C78161" w14:textId="3B4A74E6" w:rsidR="00412865" w:rsidRPr="003842CD" w:rsidRDefault="000C2FD3">
      <w:pPr>
        <w:rPr>
          <w:rFonts w:ascii="Arial" w:hAnsi="Arial" w:cs="Arial"/>
          <w:b/>
          <w:bCs/>
        </w:rPr>
      </w:pPr>
      <w:r w:rsidRPr="003842CD">
        <w:rPr>
          <w:rFonts w:ascii="Arial" w:hAnsi="Arial" w:cs="Arial"/>
          <w:b/>
          <w:bCs/>
        </w:rPr>
        <w:t xml:space="preserve">Fecha de última actualización: </w:t>
      </w:r>
      <w:r w:rsidR="00C27052">
        <w:rPr>
          <w:rFonts w:ascii="Arial" w:hAnsi="Arial" w:cs="Arial"/>
          <w:b/>
          <w:bCs/>
        </w:rPr>
        <w:t>12</w:t>
      </w:r>
      <w:r w:rsidRPr="003842CD">
        <w:rPr>
          <w:rFonts w:ascii="Arial" w:hAnsi="Arial" w:cs="Arial"/>
          <w:b/>
          <w:bCs/>
        </w:rPr>
        <w:t xml:space="preserve"> de junio de 2026.</w:t>
      </w:r>
    </w:p>
    <w:p w14:paraId="1ABB4DF1" w14:textId="77777777" w:rsidR="00E817D7" w:rsidRPr="003842CD" w:rsidRDefault="00E817D7" w:rsidP="00553BC6">
      <w:pPr>
        <w:rPr>
          <w:rFonts w:ascii="Arial" w:hAnsi="Arial" w:cs="Arial"/>
        </w:rPr>
      </w:pPr>
    </w:p>
    <w:p w14:paraId="1EA9D904" w14:textId="77777777" w:rsidR="00E817D7" w:rsidRPr="003842CD" w:rsidRDefault="00E817D7" w:rsidP="00553BC6">
      <w:pPr>
        <w:rPr>
          <w:rFonts w:ascii="Arial" w:hAnsi="Arial" w:cs="Arial"/>
        </w:rPr>
      </w:pPr>
    </w:p>
    <w:p w14:paraId="74F72659" w14:textId="77777777" w:rsidR="00E817D7" w:rsidRPr="003842CD" w:rsidRDefault="00E817D7" w:rsidP="00553BC6">
      <w:pPr>
        <w:rPr>
          <w:rFonts w:ascii="Arial" w:hAnsi="Arial" w:cs="Arial"/>
        </w:rPr>
      </w:pPr>
    </w:p>
    <w:p w14:paraId="48871181" w14:textId="77777777" w:rsidR="00E817D7" w:rsidRPr="003842CD" w:rsidRDefault="00E817D7" w:rsidP="00553BC6">
      <w:pPr>
        <w:rPr>
          <w:rFonts w:ascii="Arial" w:hAnsi="Arial" w:cs="Arial"/>
        </w:rPr>
      </w:pPr>
    </w:p>
    <w:p w14:paraId="00B74E5F" w14:textId="77777777" w:rsidR="00553BC6" w:rsidRPr="003842CD" w:rsidRDefault="00553BC6">
      <w:pPr>
        <w:rPr>
          <w:rFonts w:ascii="Arial" w:hAnsi="Arial" w:cs="Arial"/>
        </w:rPr>
      </w:pPr>
    </w:p>
    <w:sectPr w:rsidR="00553BC6" w:rsidRPr="003842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BC6"/>
    <w:rsid w:val="000C2FD3"/>
    <w:rsid w:val="001A2FE8"/>
    <w:rsid w:val="002B5E33"/>
    <w:rsid w:val="002C08E5"/>
    <w:rsid w:val="003842CD"/>
    <w:rsid w:val="00412865"/>
    <w:rsid w:val="00517766"/>
    <w:rsid w:val="00553BC6"/>
    <w:rsid w:val="006A2F0B"/>
    <w:rsid w:val="006B1B5B"/>
    <w:rsid w:val="006B2D94"/>
    <w:rsid w:val="008515B7"/>
    <w:rsid w:val="008A1E83"/>
    <w:rsid w:val="009A2A20"/>
    <w:rsid w:val="00A22D98"/>
    <w:rsid w:val="00AD5F19"/>
    <w:rsid w:val="00BA3253"/>
    <w:rsid w:val="00C27052"/>
    <w:rsid w:val="00CA262F"/>
    <w:rsid w:val="00D31311"/>
    <w:rsid w:val="00D83970"/>
    <w:rsid w:val="00DC52CA"/>
    <w:rsid w:val="00E817D7"/>
    <w:rsid w:val="00E921D7"/>
    <w:rsid w:val="00E9611B"/>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151F"/>
  <w15:chartTrackingRefBased/>
  <w15:docId w15:val="{80CE3EE7-F99E-6F46-9CC0-754C8694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ngXian" w:eastAsia="DengXian" w:hAnsi="DengXian" w:cs="DengXian"/>
        <w:kern w:val="2"/>
        <w:sz w:val="22"/>
        <w:szCs w:val="22"/>
        <w:lang w:val="es-MX"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BC6"/>
    <w:rPr>
      <w:rFonts w:eastAsiaTheme="majorEastAsia" w:cstheme="majorBidi"/>
      <w:color w:val="272727" w:themeColor="text1" w:themeTint="D8"/>
    </w:rPr>
  </w:style>
  <w:style w:type="paragraph" w:styleId="Title">
    <w:name w:val="Title"/>
    <w:basedOn w:val="Normal"/>
    <w:next w:val="Normal"/>
    <w:link w:val="TitleChar"/>
    <w:uiPriority w:val="10"/>
    <w:qFormat/>
    <w:rsid w:val="00553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BC6"/>
    <w:pPr>
      <w:spacing w:before="160"/>
      <w:jc w:val="center"/>
    </w:pPr>
    <w:rPr>
      <w:i/>
      <w:iCs/>
      <w:color w:val="404040" w:themeColor="text1" w:themeTint="BF"/>
    </w:rPr>
  </w:style>
  <w:style w:type="character" w:customStyle="1" w:styleId="QuoteChar">
    <w:name w:val="Quote Char"/>
    <w:basedOn w:val="DefaultParagraphFont"/>
    <w:link w:val="Quote"/>
    <w:uiPriority w:val="29"/>
    <w:rsid w:val="00553BC6"/>
    <w:rPr>
      <w:i/>
      <w:iCs/>
      <w:color w:val="404040" w:themeColor="text1" w:themeTint="BF"/>
    </w:rPr>
  </w:style>
  <w:style w:type="paragraph" w:styleId="ListParagraph">
    <w:name w:val="List Paragraph"/>
    <w:basedOn w:val="Normal"/>
    <w:uiPriority w:val="34"/>
    <w:qFormat/>
    <w:rsid w:val="00553BC6"/>
    <w:pPr>
      <w:ind w:left="720"/>
      <w:contextualSpacing/>
    </w:pPr>
  </w:style>
  <w:style w:type="character" w:styleId="IntenseEmphasis">
    <w:name w:val="Intense Emphasis"/>
    <w:basedOn w:val="DefaultParagraphFont"/>
    <w:uiPriority w:val="21"/>
    <w:qFormat/>
    <w:rsid w:val="00553BC6"/>
    <w:rPr>
      <w:i/>
      <w:iCs/>
      <w:color w:val="0F4761" w:themeColor="accent1" w:themeShade="BF"/>
    </w:rPr>
  </w:style>
  <w:style w:type="paragraph" w:styleId="IntenseQuote">
    <w:name w:val="Intense Quote"/>
    <w:basedOn w:val="Normal"/>
    <w:next w:val="Normal"/>
    <w:link w:val="IntenseQuoteChar"/>
    <w:uiPriority w:val="30"/>
    <w:qFormat/>
    <w:rsid w:val="00553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BC6"/>
    <w:rPr>
      <w:i/>
      <w:iCs/>
      <w:color w:val="0F4761" w:themeColor="accent1" w:themeShade="BF"/>
    </w:rPr>
  </w:style>
  <w:style w:type="character" w:styleId="IntenseReference">
    <w:name w:val="Intense Reference"/>
    <w:basedOn w:val="DefaultParagraphFont"/>
    <w:uiPriority w:val="32"/>
    <w:qFormat/>
    <w:rsid w:val="00553BC6"/>
    <w:rPr>
      <w:b/>
      <w:bCs/>
      <w:smallCaps/>
      <w:color w:val="0F4761" w:themeColor="accent1" w:themeShade="BF"/>
      <w:spacing w:val="5"/>
    </w:rPr>
  </w:style>
  <w:style w:type="character" w:styleId="Hyperlink">
    <w:name w:val="Hyperlink"/>
    <w:basedOn w:val="DefaultParagraphFont"/>
    <w:uiPriority w:val="99"/>
    <w:unhideWhenUsed/>
    <w:rsid w:val="00553BC6"/>
    <w:rPr>
      <w:color w:val="467886" w:themeColor="hyperlink"/>
      <w:u w:val="single"/>
    </w:rPr>
  </w:style>
  <w:style w:type="character" w:styleId="UnresolvedMention">
    <w:name w:val="Unresolved Mention"/>
    <w:basedOn w:val="DefaultParagraphFont"/>
    <w:uiPriority w:val="99"/>
    <w:semiHidden/>
    <w:unhideWhenUsed/>
    <w:rsid w:val="00553BC6"/>
    <w:rPr>
      <w:color w:val="605E5C"/>
      <w:shd w:val="clear" w:color="auto" w:fill="E1DFDD"/>
    </w:rPr>
  </w:style>
  <w:style w:type="paragraph" w:styleId="Revision">
    <w:name w:val="Revision"/>
    <w:hidden/>
    <w:uiPriority w:val="99"/>
    <w:semiHidden/>
    <w:rsid w:val="003842CD"/>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47brand.com/?utm_source=chatgpt.com" TargetMode="External"/><Relationship Id="rId5" Type="http://schemas.openxmlformats.org/officeDocument/2006/relationships/hyperlink" Target="https://www.47brand.com/?utm_source=chatgpt.com" TargetMode="External"/><Relationship Id="rId4" Type="http://schemas.openxmlformats.org/officeDocument/2006/relationships/hyperlink" Target="https://www.47brand.com/?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2913</Words>
  <Characters>17336</Characters>
  <Application>Microsoft Office Word</Application>
  <DocSecurity>0</DocSecurity>
  <Lines>266</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Amaya</dc:creator>
  <cp:keywords/>
  <dc:description/>
  <cp:lastModifiedBy>Marely Aguilar</cp:lastModifiedBy>
  <cp:revision>2</cp:revision>
  <dcterms:created xsi:type="dcterms:W3CDTF">2026-06-15T15:00:00Z</dcterms:created>
  <dcterms:modified xsi:type="dcterms:W3CDTF">2026-06-15T15:00:00Z</dcterms:modified>
</cp:coreProperties>
</file>